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FA" w:rsidRPr="008D01FA" w:rsidRDefault="008D01FA" w:rsidP="008D01FA">
      <w:pPr>
        <w:spacing w:after="0" w:line="240" w:lineRule="auto"/>
        <w:jc w:val="center"/>
        <w:rPr>
          <w:rFonts w:ascii="Arial" w:eastAsia="Times New Roman" w:hAnsi="Arial" w:cs="Arial"/>
          <w:b/>
          <w:color w:val="304855"/>
          <w:sz w:val="24"/>
          <w:szCs w:val="24"/>
          <w:lang w:eastAsia="ru-RU"/>
        </w:rPr>
      </w:pPr>
      <w:r w:rsidRPr="008D01FA">
        <w:rPr>
          <w:rFonts w:ascii="Arial" w:eastAsia="Times New Roman" w:hAnsi="Arial" w:cs="Arial"/>
          <w:b/>
          <w:color w:val="304855"/>
          <w:sz w:val="24"/>
          <w:szCs w:val="24"/>
          <w:lang w:eastAsia="ru-RU"/>
        </w:rPr>
        <w:t>Порядок оформления документов на присвоение знака отличия</w:t>
      </w:r>
    </w:p>
    <w:p w:rsidR="008D01FA" w:rsidRPr="008D01FA" w:rsidRDefault="008D01FA" w:rsidP="008D01FA">
      <w:pPr>
        <w:spacing w:after="0" w:line="240" w:lineRule="auto"/>
        <w:jc w:val="center"/>
        <w:rPr>
          <w:rFonts w:ascii="Arial" w:eastAsia="Times New Roman" w:hAnsi="Arial" w:cs="Arial"/>
          <w:b/>
          <w:color w:val="304855"/>
          <w:sz w:val="24"/>
          <w:szCs w:val="24"/>
          <w:lang w:eastAsia="ru-RU"/>
        </w:rPr>
      </w:pPr>
      <w:r w:rsidRPr="008D01FA">
        <w:rPr>
          <w:rFonts w:ascii="Arial" w:eastAsia="Times New Roman" w:hAnsi="Arial" w:cs="Arial"/>
          <w:b/>
          <w:color w:val="304855"/>
          <w:sz w:val="24"/>
          <w:szCs w:val="24"/>
          <w:lang w:eastAsia="ru-RU"/>
        </w:rPr>
        <w:t>«МАТЕРИНСКАЯ СЛАВА»</w:t>
      </w:r>
    </w:p>
    <w:p w:rsidR="008D01FA" w:rsidRDefault="008D01FA" w:rsidP="008D01FA">
      <w:pPr>
        <w:spacing w:after="0" w:line="240" w:lineRule="auto"/>
        <w:rPr>
          <w:rFonts w:ascii="Times New Roman" w:eastAsia="Times New Roman" w:hAnsi="Times New Roman" w:cs="Times New Roman"/>
          <w:color w:val="304855"/>
          <w:sz w:val="14"/>
          <w:szCs w:val="14"/>
          <w:lang w:eastAsia="ru-RU"/>
        </w:rPr>
      </w:pPr>
    </w:p>
    <w:p w:rsidR="008D01FA" w:rsidRPr="008D01FA" w:rsidRDefault="008D01FA" w:rsidP="008D01FA">
      <w:pPr>
        <w:spacing w:after="0" w:line="240" w:lineRule="auto"/>
        <w:rPr>
          <w:rFonts w:ascii="Arial" w:eastAsia="Times New Roman" w:hAnsi="Arial" w:cs="Arial"/>
          <w:color w:val="304855"/>
          <w:sz w:val="24"/>
          <w:szCs w:val="24"/>
          <w:lang w:eastAsia="ru-RU"/>
        </w:rPr>
      </w:pPr>
      <w:r w:rsidRPr="008D01FA">
        <w:rPr>
          <w:rFonts w:ascii="Times New Roman" w:eastAsia="Times New Roman" w:hAnsi="Times New Roman" w:cs="Times New Roman"/>
          <w:color w:val="304855"/>
          <w:sz w:val="14"/>
          <w:szCs w:val="14"/>
          <w:lang w:eastAsia="ru-RU"/>
        </w:rPr>
        <w:t> </w:t>
      </w:r>
      <w:r w:rsidRPr="008D01FA">
        <w:rPr>
          <w:rFonts w:ascii="Arial" w:eastAsia="Times New Roman" w:hAnsi="Arial" w:cs="Arial"/>
          <w:b/>
          <w:bCs/>
          <w:color w:val="304855"/>
          <w:sz w:val="24"/>
          <w:szCs w:val="24"/>
          <w:lang w:eastAsia="ru-RU"/>
        </w:rPr>
        <w:t>Круг лиц:</w:t>
      </w:r>
    </w:p>
    <w:p w:rsidR="008D01FA" w:rsidRPr="008D01FA" w:rsidRDefault="008D01FA" w:rsidP="008D01FA">
      <w:pPr>
        <w:spacing w:after="0" w:line="240" w:lineRule="auto"/>
        <w:rPr>
          <w:rFonts w:ascii="Arial" w:eastAsia="Times New Roman" w:hAnsi="Arial" w:cs="Arial"/>
          <w:color w:val="304855"/>
          <w:sz w:val="24"/>
          <w:szCs w:val="24"/>
          <w:lang w:eastAsia="ru-RU"/>
        </w:rPr>
      </w:pPr>
      <w:r w:rsidRPr="008D01FA">
        <w:rPr>
          <w:rFonts w:ascii="Arial" w:eastAsia="Times New Roman" w:hAnsi="Arial" w:cs="Arial"/>
          <w:color w:val="304855"/>
          <w:sz w:val="24"/>
          <w:szCs w:val="24"/>
          <w:lang w:eastAsia="ru-RU"/>
        </w:rPr>
        <w:t> </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Знаком отличия "Материнская слава" могут быть награждены многодетные матери, являющиеся гражданами Российской Федерации, постоянно проживающие на территории Челябинской области не менее десяти лет, родившие и (или) воспитывающие (воспитавшие) пять и более детей, в том числе усыновленных, взятых под опеку (попечительство), пасынков и падчериц.</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Знаком отличия "Материнская слава" I степени награждаются многодетные матери, имеющие десять и более детей.</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Знаком отличия "Материнская слава" II степени награждаются многодетные матери, имеющие семь, восемь или девять детей.</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Знаком отличия "Материнская слава" III степени награждаются многодетные матери, имеющие пять или шесть детей.</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При награждении знаком отличия "Материнская слава" учитываются также дети, умершие после достижения ими возраста 8 лет, за исключением случаев, когда смерть указанных лиц наступила в результате их противоправных действий.</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proofErr w:type="gramStart"/>
      <w:r w:rsidRPr="00877DBE">
        <w:rPr>
          <w:rFonts w:ascii="Arial" w:eastAsia="Times New Roman" w:hAnsi="Arial" w:cs="Arial"/>
          <w:sz w:val="24"/>
          <w:szCs w:val="24"/>
          <w:lang w:eastAsia="ru-RU"/>
        </w:rPr>
        <w:t>Знаком отличия "Материнская слава" награждаются многодетные матери, ведущие здоровый образ жизни, обеспечивающие надлежащий уровень заботы о здоровье, образовании, физическом, духовном, нравственном развитии детей и гармоничное развитие их личности, подающие пример в укреплении института семьи и воспитании детей, дети которых достигли (достигают) успехов в учебе, работе, спорте, искусстве, творчестве или других сферах деятельности и (или) положительно характеризуются по месту учебы, работы.</w:t>
      </w:r>
      <w:proofErr w:type="gramEnd"/>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Знаком отличия "Материнская слава" не могут быть награждены многодетные матери, имеющие государственные награды СССР и Российской Федерации, награды субъектов Российской Федерации за рождение детей и (или) заслуги в их воспитании.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Не допускается награждение многодетной матери знаком отличия "Материнская слава" в случаях:</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 наличия у нее или ее детей неснятой или непогашенной судимости;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2) лишения либо ограничения родительских прав в отношении хотя бы одного ее ребенка.</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Ходатайства о награждении знаком отличия "Материнская слава" возбуждаются Законодательным Собранием Челябинской области и Правительством Челябинской области.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Ходатайства о награждении знаком отличия "Материнская слава" возбуждаются также органами местного самоуправления городских округов и муниципальных районов Челябинской области на основании представлений общественных объединений или организации, в которой работает (работала) многодетная мать.</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lastRenderedPageBreak/>
        <w:t>Награждение знаком отличия "Материнская слава" производится в порядке, установленном Законом Челябинской области "О наградах Челябинской области и Законом Челябинской области от 25 января 2007 года № 95-ЗО "О знак отличия Челябинской области "Материнская слава"</w:t>
      </w:r>
      <w:r w:rsidRPr="00877DBE">
        <w:rPr>
          <w:rFonts w:ascii="Arial" w:eastAsia="Times New Roman" w:hAnsi="Arial" w:cs="Arial"/>
          <w:b/>
          <w:bCs/>
          <w:sz w:val="24"/>
          <w:szCs w:val="24"/>
          <w:lang w:eastAsia="ru-RU"/>
        </w:rPr>
        <w:t>.</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Награждение знаком отличия "Материнская слава" производится один раз в год в связи с празднованием Дня матери.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В случае смерти многодетной матери, награжденной знаком отличия "Материнская слава", которой при жизни не был вручен знак отличия "Материнская слава", указанный знак отличия передается по желанию ее близких родственников (супруга, родителей, совершеннолетних детей) одному из них.</w:t>
      </w:r>
    </w:p>
    <w:p w:rsidR="008D01FA" w:rsidRPr="00877DBE" w:rsidRDefault="008D01FA" w:rsidP="008D01FA">
      <w:pPr>
        <w:spacing w:after="0" w:line="240" w:lineRule="auto"/>
        <w:rPr>
          <w:rFonts w:ascii="Arial" w:eastAsia="Times New Roman" w:hAnsi="Arial" w:cs="Arial"/>
          <w:sz w:val="24"/>
          <w:szCs w:val="24"/>
          <w:lang w:eastAsia="ru-RU"/>
        </w:rPr>
      </w:pPr>
      <w:r w:rsidRPr="00877DBE">
        <w:rPr>
          <w:rFonts w:ascii="Arial" w:eastAsia="Times New Roman" w:hAnsi="Arial" w:cs="Arial"/>
          <w:sz w:val="24"/>
          <w:szCs w:val="24"/>
          <w:lang w:eastAsia="ru-RU"/>
        </w:rPr>
        <w:t>·   </w:t>
      </w:r>
      <w:r w:rsidRPr="00877DBE">
        <w:rPr>
          <w:rFonts w:ascii="Arial" w:eastAsia="Times New Roman" w:hAnsi="Arial" w:cs="Arial"/>
          <w:b/>
          <w:bCs/>
          <w:sz w:val="24"/>
          <w:szCs w:val="24"/>
          <w:lang w:eastAsia="ru-RU"/>
        </w:rPr>
        <w:t>Необходимые документы:</w:t>
      </w:r>
    </w:p>
    <w:p w:rsidR="008D01FA" w:rsidRPr="00877DBE" w:rsidRDefault="008D01FA" w:rsidP="008D01FA">
      <w:pPr>
        <w:spacing w:after="0" w:line="240" w:lineRule="auto"/>
        <w:rPr>
          <w:rFonts w:ascii="Arial" w:eastAsia="Times New Roman" w:hAnsi="Arial" w:cs="Arial"/>
          <w:sz w:val="24"/>
          <w:szCs w:val="24"/>
          <w:lang w:eastAsia="ru-RU"/>
        </w:rPr>
      </w:pPr>
      <w:r w:rsidRPr="00877DBE">
        <w:rPr>
          <w:rFonts w:ascii="Arial" w:eastAsia="Times New Roman" w:hAnsi="Arial" w:cs="Arial"/>
          <w:sz w:val="24"/>
          <w:szCs w:val="24"/>
          <w:lang w:eastAsia="ru-RU"/>
        </w:rPr>
        <w:t> </w:t>
      </w:r>
    </w:p>
    <w:p w:rsidR="008D01FA" w:rsidRPr="00877DBE" w:rsidRDefault="00877DBE" w:rsidP="008D01FA">
      <w:pPr>
        <w:spacing w:after="225" w:line="240" w:lineRule="auto"/>
        <w:ind w:firstLine="709"/>
        <w:jc w:val="both"/>
        <w:rPr>
          <w:rFonts w:ascii="Arial" w:eastAsia="Times New Roman" w:hAnsi="Arial" w:cs="Arial"/>
          <w:sz w:val="24"/>
          <w:szCs w:val="24"/>
          <w:lang w:eastAsia="ru-RU"/>
        </w:rPr>
      </w:pPr>
      <w:hyperlink r:id="rId5" w:history="1">
        <w:r w:rsidR="008D01FA" w:rsidRPr="00877DBE">
          <w:rPr>
            <w:rFonts w:ascii="Arial" w:eastAsia="Times New Roman" w:hAnsi="Arial" w:cs="Arial"/>
            <w:sz w:val="24"/>
            <w:szCs w:val="24"/>
            <w:u w:val="single"/>
            <w:lang w:eastAsia="ru-RU"/>
          </w:rPr>
          <w:t>Ходатайство о награждении знаком отличия Челябинской области "Материнская слава"</w:t>
        </w:r>
      </w:hyperlink>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К ходатайству прилагаются:</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 выписка из протокола собрания коллектива организации (заседания совета общественного объединения), направившего ходатайство о награждении, подписанная председателем собрания (совета) и заверенная печатью (если ходатайство возбуждено органом местного самоуправления);</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2) копии паспортов награждаемой и ее детей, достигших 14-летнего возраста;</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proofErr w:type="gramStart"/>
      <w:r w:rsidRPr="00877DBE">
        <w:rPr>
          <w:rFonts w:ascii="Arial" w:eastAsia="Times New Roman" w:hAnsi="Arial" w:cs="Arial"/>
          <w:sz w:val="24"/>
          <w:szCs w:val="24"/>
          <w:lang w:eastAsia="ru-RU"/>
        </w:rPr>
        <w:t>3) документы, подтверждающие проживание награждаемой в Челябинской области в течение не менее десяти лет;</w:t>
      </w:r>
      <w:proofErr w:type="gramEnd"/>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4) копии свидетельств о рождении (усыновлении) детей, документов об установлении опеки над детьми;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 xml:space="preserve">5) копия свидетельства о регистрации брака, о перемене фамилии, имени или отчества детей (если ребенок имеет фамилию, имя или отчество, отличные </w:t>
      </w:r>
      <w:proofErr w:type="gramStart"/>
      <w:r w:rsidRPr="00877DBE">
        <w:rPr>
          <w:rFonts w:ascii="Arial" w:eastAsia="Times New Roman" w:hAnsi="Arial" w:cs="Arial"/>
          <w:sz w:val="24"/>
          <w:szCs w:val="24"/>
          <w:lang w:eastAsia="ru-RU"/>
        </w:rPr>
        <w:t>от</w:t>
      </w:r>
      <w:proofErr w:type="gramEnd"/>
      <w:r w:rsidRPr="00877DBE">
        <w:rPr>
          <w:rFonts w:ascii="Arial" w:eastAsia="Times New Roman" w:hAnsi="Arial" w:cs="Arial"/>
          <w:sz w:val="24"/>
          <w:szCs w:val="24"/>
          <w:lang w:eastAsia="ru-RU"/>
        </w:rPr>
        <w:t xml:space="preserve"> указанных в свидетельстве о рождении);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6) архивная справка об отсутствии государственных наград СССР и Российской Федерации, наград субъектов Российской Федерации за рождение детей и (или) заслуги в их воспитании;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 xml:space="preserve">7) копии </w:t>
      </w:r>
      <w:proofErr w:type="gramStart"/>
      <w:r w:rsidRPr="00877DBE">
        <w:rPr>
          <w:rFonts w:ascii="Arial" w:eastAsia="Times New Roman" w:hAnsi="Arial" w:cs="Arial"/>
          <w:sz w:val="24"/>
          <w:szCs w:val="24"/>
          <w:lang w:eastAsia="ru-RU"/>
        </w:rPr>
        <w:t>документов</w:t>
      </w:r>
      <w:proofErr w:type="gramEnd"/>
      <w:r w:rsidRPr="00877DBE">
        <w:rPr>
          <w:rFonts w:ascii="Arial" w:eastAsia="Times New Roman" w:hAnsi="Arial" w:cs="Arial"/>
          <w:sz w:val="24"/>
          <w:szCs w:val="24"/>
          <w:lang w:eastAsia="ru-RU"/>
        </w:rPr>
        <w:t xml:space="preserve"> об образовании награждаемой и ее детей;</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8) при наличии ученой степени, ученого звания у награждаемой и (или) у ее детей - копии подтверждающих документов;</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9) при наличии наград у награждаемой и (или) у ее детей - копии документов о награждении;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10) копии документов, подтверждающих трудовую деятельность награждаемой и ее работающих (работавших) детей, справки с места учебы - для учащихся и студентов;</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11) характеристики детей, достигших возраста 7 лет:</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lastRenderedPageBreak/>
        <w:t>для учеников и студентов - с места учебы, отражающие успехи в обучении, участии в общественной жизни учебного заведения и населенного пункта, а также сведения о наградах и поощрениях;</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proofErr w:type="gramStart"/>
      <w:r w:rsidRPr="00877DBE">
        <w:rPr>
          <w:rFonts w:ascii="Arial" w:eastAsia="Times New Roman" w:hAnsi="Arial" w:cs="Arial"/>
          <w:sz w:val="24"/>
          <w:szCs w:val="24"/>
          <w:lang w:eastAsia="ru-RU"/>
        </w:rPr>
        <w:t>для работающих - с места работы, службы, отражающие сведения о периоде работы на предприятии, замещаемых должностях, об отношении к исполнению должностных обязанностей, участии в общественной жизни коллектива, конкурсах профессионального мастерства, имеющихся наградах и поощрениях;</w:t>
      </w:r>
      <w:proofErr w:type="gramEnd"/>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для детей трудоспособного возраста, не имеющих постоянного места работы либо занимающихся ведением личного подсобного хозяйства, - выданные органами местного самоуправления, отражающие сведения о периоде и причинах отсутствия работы либо о периоде ведения личного подсобного хозяйства, а также об общественной активности лица, семейном положении, имеющихся наградах и поощрениях;</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для детей, находящихся на военной службе, - выданные воинской частью или военкоматом, отражающие сведения о периоде службы, а также об отношении к исполнению должностных обязанностей, имеющихся наградах и поощрениях;</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12) копии документов о гибели (смерти) детей;</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13) копии документов, подтверждающих достижения и успехи детей (грамот, дипломов, благодарностей, свидетельств);</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14) документы, подтверждающие отсутствие у награждаемой или ее детей неснятой или непогашенной судимости;</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15) характеристика семьи и многодетной матери, выданная органом социальной защиты населения муниципального</w:t>
      </w:r>
      <w:bookmarkStart w:id="0" w:name="_GoBack"/>
      <w:bookmarkEnd w:id="0"/>
      <w:r w:rsidRPr="00877DBE">
        <w:rPr>
          <w:rFonts w:ascii="Arial" w:eastAsia="Times New Roman" w:hAnsi="Arial" w:cs="Arial"/>
          <w:sz w:val="24"/>
          <w:szCs w:val="24"/>
          <w:lang w:eastAsia="ru-RU"/>
        </w:rPr>
        <w:t xml:space="preserve"> образования.</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Примечание. Представленные документы должны быть заверены уполномоченными лицами с обязательным указанием даты составления документа.</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Документы действительны в течение 6 месяцев со дня выдачи (за исключением справки и характеристики с места учебы ребенка, которая действительна в течение учебного года).</w:t>
      </w:r>
    </w:p>
    <w:p w:rsidR="008D01FA" w:rsidRPr="00877DBE" w:rsidRDefault="008D01FA" w:rsidP="008D01FA">
      <w:pPr>
        <w:spacing w:after="0" w:line="240" w:lineRule="auto"/>
        <w:rPr>
          <w:rFonts w:ascii="Arial" w:eastAsia="Times New Roman" w:hAnsi="Arial" w:cs="Arial"/>
          <w:sz w:val="24"/>
          <w:szCs w:val="24"/>
          <w:lang w:eastAsia="ru-RU"/>
        </w:rPr>
      </w:pPr>
      <w:r w:rsidRPr="00877DBE">
        <w:rPr>
          <w:rFonts w:ascii="Arial" w:eastAsia="Times New Roman" w:hAnsi="Arial" w:cs="Arial"/>
          <w:sz w:val="24"/>
          <w:szCs w:val="24"/>
          <w:lang w:eastAsia="ru-RU"/>
        </w:rPr>
        <w:t>·   </w:t>
      </w:r>
      <w:r w:rsidRPr="00877DBE">
        <w:rPr>
          <w:rFonts w:ascii="Arial" w:eastAsia="Times New Roman" w:hAnsi="Arial" w:cs="Arial"/>
          <w:b/>
          <w:bCs/>
          <w:sz w:val="24"/>
          <w:szCs w:val="24"/>
          <w:lang w:eastAsia="ru-RU"/>
        </w:rPr>
        <w:t>Нормативно-правовые акты:</w:t>
      </w:r>
    </w:p>
    <w:p w:rsidR="008D01FA" w:rsidRPr="00877DBE" w:rsidRDefault="008D01FA" w:rsidP="008D01FA">
      <w:pPr>
        <w:spacing w:after="0" w:line="240" w:lineRule="auto"/>
        <w:rPr>
          <w:rFonts w:ascii="Arial" w:eastAsia="Times New Roman" w:hAnsi="Arial" w:cs="Arial"/>
          <w:sz w:val="24"/>
          <w:szCs w:val="24"/>
          <w:lang w:eastAsia="ru-RU"/>
        </w:rPr>
      </w:pPr>
      <w:r w:rsidRPr="00877DBE">
        <w:rPr>
          <w:rFonts w:ascii="Arial" w:eastAsia="Times New Roman" w:hAnsi="Arial" w:cs="Arial"/>
          <w:sz w:val="24"/>
          <w:szCs w:val="24"/>
          <w:lang w:eastAsia="ru-RU"/>
        </w:rPr>
        <w:t> </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 Закон Челябинской области от 25 января 2007 года № 95-ЗО "О знаке отличия Челябинской области «Материнская слава»";</w:t>
      </w:r>
    </w:p>
    <w:p w:rsidR="008D01FA" w:rsidRPr="00877DBE" w:rsidRDefault="008D01FA" w:rsidP="008D01FA">
      <w:pPr>
        <w:spacing w:after="225" w:line="240" w:lineRule="auto"/>
        <w:ind w:firstLine="709"/>
        <w:jc w:val="both"/>
        <w:rPr>
          <w:rFonts w:ascii="Arial" w:eastAsia="Times New Roman" w:hAnsi="Arial" w:cs="Arial"/>
          <w:sz w:val="24"/>
          <w:szCs w:val="24"/>
          <w:lang w:eastAsia="ru-RU"/>
        </w:rPr>
      </w:pPr>
      <w:r w:rsidRPr="00877DBE">
        <w:rPr>
          <w:rFonts w:ascii="Arial" w:eastAsia="Times New Roman" w:hAnsi="Arial" w:cs="Arial"/>
          <w:sz w:val="24"/>
          <w:szCs w:val="24"/>
          <w:lang w:eastAsia="ru-RU"/>
        </w:rPr>
        <w:t>- Постановление Губернатора Челябинской области от 9 апреля 2007 года № 117 "О мерах по реализации Закона Челябинской области "О знаке отличия Челябинской области «Материнская слава»".</w:t>
      </w:r>
    </w:p>
    <w:p w:rsidR="00CB1F0B" w:rsidRPr="00877DBE" w:rsidRDefault="00877DBE">
      <w:pPr>
        <w:rPr>
          <w:rFonts w:ascii="Arial" w:hAnsi="Arial" w:cs="Arial"/>
          <w:sz w:val="24"/>
          <w:szCs w:val="24"/>
        </w:rPr>
      </w:pPr>
    </w:p>
    <w:sectPr w:rsidR="00CB1F0B" w:rsidRPr="00877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FA"/>
    <w:rsid w:val="007B742F"/>
    <w:rsid w:val="00877DBE"/>
    <w:rsid w:val="008D01FA"/>
    <w:rsid w:val="00A83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1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1FA"/>
    <w:rPr>
      <w:color w:val="0000FF"/>
      <w:u w:val="single"/>
    </w:rPr>
  </w:style>
  <w:style w:type="character" w:customStyle="1" w:styleId="10">
    <w:name w:val="Заголовок 1 Знак"/>
    <w:basedOn w:val="a0"/>
    <w:link w:val="1"/>
    <w:uiPriority w:val="9"/>
    <w:rsid w:val="008D01FA"/>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8D01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1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01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1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D01FA"/>
    <w:rPr>
      <w:color w:val="0000FF"/>
      <w:u w:val="single"/>
    </w:rPr>
  </w:style>
  <w:style w:type="character" w:customStyle="1" w:styleId="10">
    <w:name w:val="Заголовок 1 Знак"/>
    <w:basedOn w:val="a0"/>
    <w:link w:val="1"/>
    <w:uiPriority w:val="9"/>
    <w:rsid w:val="008D01FA"/>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8D01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01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911094">
      <w:bodyDiv w:val="1"/>
      <w:marLeft w:val="0"/>
      <w:marRight w:val="0"/>
      <w:marTop w:val="0"/>
      <w:marBottom w:val="0"/>
      <w:divBdr>
        <w:top w:val="none" w:sz="0" w:space="0" w:color="auto"/>
        <w:left w:val="none" w:sz="0" w:space="0" w:color="auto"/>
        <w:bottom w:val="none" w:sz="0" w:space="0" w:color="auto"/>
        <w:right w:val="none" w:sz="0" w:space="0" w:color="auto"/>
      </w:divBdr>
    </w:div>
    <w:div w:id="157963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zn32.eps74.ru/Upload/files/forma_hodataystva%20%D0%BC%D0%B0%D1%82%D0%B5%D1%80%D0%B8%D0%BD%D1%81%D0%BA%D0%B0%D1%8F%20%D1%81%D0%BB%D0%B0%D0%B2%D0%B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Михайловна</dc:creator>
  <cp:lastModifiedBy>Наталья Михайловна</cp:lastModifiedBy>
  <cp:revision>3</cp:revision>
  <cp:lastPrinted>2020-03-12T10:07:00Z</cp:lastPrinted>
  <dcterms:created xsi:type="dcterms:W3CDTF">2020-03-12T10:04:00Z</dcterms:created>
  <dcterms:modified xsi:type="dcterms:W3CDTF">2020-03-18T05:09:00Z</dcterms:modified>
</cp:coreProperties>
</file>